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8C4E9" w14:textId="6AD758E6" w:rsidR="00B33644" w:rsidRPr="00302855" w:rsidRDefault="00411CC9" w:rsidP="003B760A">
      <w:pPr>
        <w:pStyle w:val="Heading1"/>
      </w:pPr>
      <w:r>
        <w:rPr>
          <w:rFonts w:cs="Arial"/>
        </w:rPr>
        <w:t>Seighford</w:t>
      </w:r>
      <w:r w:rsidR="000A1E9F">
        <w:t xml:space="preserve"> </w:t>
      </w:r>
      <w:r w:rsidR="00B33644">
        <w:t>Parish Council</w:t>
      </w:r>
    </w:p>
    <w:p w14:paraId="0A8DE806" w14:textId="77777777" w:rsidR="00C46621" w:rsidRDefault="00B33644" w:rsidP="00790B34">
      <w:pPr>
        <w:pStyle w:val="Heading2"/>
        <w:rPr>
          <w:b w:val="0"/>
        </w:rPr>
      </w:pPr>
      <w:r w:rsidRPr="00ED35DF">
        <w:t>Disclosable Pecuniary Interests</w:t>
      </w:r>
    </w:p>
    <w:p w14:paraId="66214A39" w14:textId="28DB9272" w:rsidR="00B33644" w:rsidRPr="003F5E11" w:rsidRDefault="00B33644" w:rsidP="005D011F">
      <w:pPr>
        <w:contextualSpacing/>
      </w:pPr>
      <w:r w:rsidRPr="003F5E11">
        <w:rPr>
          <w:b/>
          <w:bCs/>
          <w:sz w:val="32"/>
          <w:szCs w:val="24"/>
        </w:rPr>
        <w:t>The Localism Act 2011</w:t>
      </w:r>
    </w:p>
    <w:p w14:paraId="2629583B" w14:textId="77777777" w:rsidR="00B33644" w:rsidRPr="003F5E11" w:rsidRDefault="00B33644" w:rsidP="005D011F">
      <w:pPr>
        <w:contextualSpacing/>
        <w:rPr>
          <w:b/>
          <w:bCs/>
          <w:sz w:val="32"/>
          <w:szCs w:val="24"/>
        </w:rPr>
      </w:pPr>
      <w:r w:rsidRPr="003F5E11">
        <w:rPr>
          <w:b/>
          <w:bCs/>
          <w:sz w:val="32"/>
          <w:szCs w:val="24"/>
        </w:rPr>
        <w:t>The Relevant Authorities (Disclosable Pecuniary Interests)</w:t>
      </w:r>
    </w:p>
    <w:p w14:paraId="1B2A9C03" w14:textId="77777777" w:rsidR="00B33644" w:rsidRPr="003F5E11" w:rsidRDefault="00B33644" w:rsidP="005D011F">
      <w:pPr>
        <w:rPr>
          <w:b/>
          <w:bCs/>
          <w:sz w:val="32"/>
          <w:szCs w:val="24"/>
        </w:rPr>
      </w:pPr>
      <w:r w:rsidRPr="003F5E11">
        <w:rPr>
          <w:b/>
          <w:bCs/>
          <w:sz w:val="32"/>
          <w:szCs w:val="24"/>
        </w:rPr>
        <w:t>Regulations 2012</w:t>
      </w:r>
    </w:p>
    <w:p w14:paraId="372FC614" w14:textId="097884A0" w:rsidR="00B33644" w:rsidRPr="005D011F" w:rsidRDefault="00B33644" w:rsidP="00CD4F87">
      <w:pPr>
        <w:tabs>
          <w:tab w:val="right" w:leader="underscore" w:pos="10260"/>
        </w:tabs>
        <w:spacing w:after="120"/>
        <w:rPr>
          <w:b/>
          <w:sz w:val="32"/>
          <w:szCs w:val="22"/>
        </w:rPr>
      </w:pPr>
      <w:r w:rsidRPr="005D011F">
        <w:rPr>
          <w:b/>
          <w:sz w:val="32"/>
          <w:szCs w:val="22"/>
        </w:rPr>
        <w:t>Name of Member:</w:t>
      </w:r>
      <w:r w:rsidRPr="005D011F">
        <w:rPr>
          <w:bCs/>
          <w:sz w:val="32"/>
          <w:szCs w:val="22"/>
        </w:rPr>
        <w:t xml:space="preserve"> </w:t>
      </w:r>
      <w:r w:rsidR="00E603DC">
        <w:rPr>
          <w:rFonts w:cs="Arial"/>
          <w:sz w:val="28"/>
          <w:szCs w:val="22"/>
        </w:rPr>
        <w:t>Christine Blackmore</w:t>
      </w:r>
    </w:p>
    <w:p w14:paraId="1AD32829" w14:textId="4B8FB4CE" w:rsidR="003F5E11" w:rsidRDefault="003F5E11" w:rsidP="003F5E11">
      <w:pPr>
        <w:tabs>
          <w:tab w:val="right" w:leader="underscore" w:pos="10260"/>
        </w:tabs>
        <w:rPr>
          <w:szCs w:val="24"/>
        </w:rPr>
      </w:pPr>
      <w:r w:rsidRPr="006142F0">
        <w:rPr>
          <w:b/>
          <w:szCs w:val="24"/>
        </w:rPr>
        <w:t>Note:</w:t>
      </w:r>
      <w:r>
        <w:rPr>
          <w:szCs w:val="24"/>
        </w:rPr>
        <w:t xml:space="preserve"> the following needs to be disclosed in respect of yourself, your spouse or civil partner, any person with whom you live as husband/wife or as if you are civil partners, where you are aware of their interests.</w:t>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4376"/>
        <w:gridCol w:w="4910"/>
      </w:tblGrid>
      <w:tr w:rsidR="00864C40" w:rsidRPr="00864C40" w14:paraId="0B2F7755" w14:textId="77777777" w:rsidTr="00DE5580">
        <w:trPr>
          <w:cantSplit/>
          <w:tblHeader/>
        </w:trPr>
        <w:tc>
          <w:tcPr>
            <w:tcW w:w="6098" w:type="dxa"/>
            <w:shd w:val="clear" w:color="auto" w:fill="F2F2F2" w:themeFill="background1" w:themeFillShade="F2"/>
          </w:tcPr>
          <w:p w14:paraId="0093C21E"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Interests</w:t>
            </w:r>
          </w:p>
        </w:tc>
        <w:tc>
          <w:tcPr>
            <w:tcW w:w="4376" w:type="dxa"/>
            <w:shd w:val="clear" w:color="auto" w:fill="F2F2F2" w:themeFill="background1" w:themeFillShade="F2"/>
          </w:tcPr>
          <w:p w14:paraId="3F8A9C31"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Yourself</w:t>
            </w:r>
          </w:p>
        </w:tc>
        <w:tc>
          <w:tcPr>
            <w:tcW w:w="4910" w:type="dxa"/>
            <w:shd w:val="clear" w:color="auto" w:fill="F2F2F2" w:themeFill="background1" w:themeFillShade="F2"/>
          </w:tcPr>
          <w:p w14:paraId="4396CC7C"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Spouse / Civil Partner</w:t>
            </w:r>
          </w:p>
        </w:tc>
      </w:tr>
      <w:tr w:rsidR="00864C40" w:rsidRPr="00864C40" w14:paraId="5B6606B9" w14:textId="77777777" w:rsidTr="00DE5580">
        <w:trPr>
          <w:cantSplit/>
          <w:trHeight w:val="1728"/>
        </w:trPr>
        <w:tc>
          <w:tcPr>
            <w:tcW w:w="6098" w:type="dxa"/>
          </w:tcPr>
          <w:p w14:paraId="3701B9E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Employment, office, trade, profession or vocation</w:t>
            </w:r>
          </w:p>
          <w:p w14:paraId="58453AA4"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employment, office, trade, profession or vocation carried on for profit or gain)</w:t>
            </w:r>
          </w:p>
        </w:tc>
        <w:tc>
          <w:tcPr>
            <w:tcW w:w="4376" w:type="dxa"/>
          </w:tcPr>
          <w:p w14:paraId="74426877" w14:textId="77777777" w:rsidR="00864C40" w:rsidRDefault="00E603DC" w:rsidP="00864C40">
            <w:pPr>
              <w:tabs>
                <w:tab w:val="left" w:leader="dot" w:pos="519"/>
                <w:tab w:val="right" w:leader="dot" w:pos="7666"/>
                <w:tab w:val="left" w:pos="8010"/>
                <w:tab w:val="right" w:leader="dot" w:pos="15300"/>
              </w:tabs>
              <w:spacing w:before="60"/>
            </w:pPr>
            <w:r>
              <w:t xml:space="preserve">Semi – Retired </w:t>
            </w:r>
          </w:p>
          <w:p w14:paraId="5D86687F" w14:textId="77777777" w:rsidR="00E05005" w:rsidRDefault="00E05005" w:rsidP="00864C40">
            <w:pPr>
              <w:tabs>
                <w:tab w:val="left" w:leader="dot" w:pos="519"/>
                <w:tab w:val="right" w:leader="dot" w:pos="7666"/>
                <w:tab w:val="left" w:pos="8010"/>
                <w:tab w:val="right" w:leader="dot" w:pos="15300"/>
              </w:tabs>
              <w:spacing w:before="60"/>
              <w:rPr>
                <w:b/>
              </w:rPr>
            </w:pPr>
            <w:r>
              <w:rPr>
                <w:b/>
              </w:rPr>
              <w:t>Blackmore Associates</w:t>
            </w:r>
          </w:p>
          <w:p w14:paraId="72E7851C" w14:textId="2FD3616E" w:rsidR="00E603DC" w:rsidRPr="00864C40" w:rsidRDefault="00E05005" w:rsidP="00864C40">
            <w:pPr>
              <w:tabs>
                <w:tab w:val="left" w:leader="dot" w:pos="519"/>
                <w:tab w:val="right" w:leader="dot" w:pos="7666"/>
                <w:tab w:val="left" w:pos="8010"/>
                <w:tab w:val="right" w:leader="dot" w:pos="15300"/>
              </w:tabs>
              <w:spacing w:before="60"/>
              <w:rPr>
                <w:b/>
              </w:rPr>
            </w:pPr>
            <w:r>
              <w:rPr>
                <w:b/>
              </w:rPr>
              <w:t xml:space="preserve">International </w:t>
            </w:r>
            <w:r w:rsidR="00E603DC">
              <w:rPr>
                <w:b/>
              </w:rPr>
              <w:t>GEO Environmentalist</w:t>
            </w:r>
          </w:p>
        </w:tc>
        <w:tc>
          <w:tcPr>
            <w:tcW w:w="4910" w:type="dxa"/>
          </w:tcPr>
          <w:p w14:paraId="36EA73B7" w14:textId="3A5E4EC8" w:rsidR="00864C40" w:rsidRPr="00864C40" w:rsidRDefault="00E603DC" w:rsidP="00864C40">
            <w:pPr>
              <w:tabs>
                <w:tab w:val="left" w:leader="dot" w:pos="519"/>
                <w:tab w:val="right" w:leader="dot" w:pos="7666"/>
                <w:tab w:val="left" w:pos="8010"/>
                <w:tab w:val="right" w:leader="dot" w:pos="15300"/>
              </w:tabs>
              <w:spacing w:before="60"/>
              <w:rPr>
                <w:b/>
              </w:rPr>
            </w:pPr>
            <w:r>
              <w:t>Retired</w:t>
            </w:r>
          </w:p>
        </w:tc>
      </w:tr>
      <w:tr w:rsidR="00864C40" w:rsidRPr="00864C40" w14:paraId="7B6137DC" w14:textId="77777777" w:rsidTr="00DE5580">
        <w:trPr>
          <w:cantSplit/>
        </w:trPr>
        <w:tc>
          <w:tcPr>
            <w:tcW w:w="6098" w:type="dxa"/>
          </w:tcPr>
          <w:p w14:paraId="741CDFD7"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Sponsorship</w:t>
            </w:r>
          </w:p>
          <w:p w14:paraId="12C425E2"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payment or provision of any other financial benefit (other than from the relevant authority) made or provided within the relevant period in respect of any expenses incurred in carrying out duties as a member, or towards the election expenses.</w:t>
            </w:r>
          </w:p>
          <w:p w14:paraId="09EDFC70" w14:textId="77777777" w:rsidR="00864C40" w:rsidRPr="00864C40" w:rsidRDefault="00864C40" w:rsidP="00864C40">
            <w:pPr>
              <w:tabs>
                <w:tab w:val="left" w:leader="dot" w:pos="519"/>
                <w:tab w:val="right" w:leader="dot" w:pos="7666"/>
                <w:tab w:val="left" w:pos="8010"/>
                <w:tab w:val="right" w:leader="dot" w:pos="15300"/>
              </w:tabs>
              <w:spacing w:before="60"/>
            </w:pPr>
            <w:r w:rsidRPr="00864C40">
              <w:t>This includes any payment or financial benefit from a trade union within the meaning of the Trade Union and Labour Relations (Consolidation) Act 1992(a).</w:t>
            </w:r>
          </w:p>
        </w:tc>
        <w:tc>
          <w:tcPr>
            <w:tcW w:w="4376" w:type="dxa"/>
          </w:tcPr>
          <w:p w14:paraId="2B85C4DA" w14:textId="5B607CBD" w:rsidR="00864C40" w:rsidRDefault="00E05005" w:rsidP="00864C40">
            <w:pPr>
              <w:tabs>
                <w:tab w:val="left" w:leader="dot" w:pos="519"/>
                <w:tab w:val="right" w:leader="dot" w:pos="7666"/>
                <w:tab w:val="left" w:pos="8010"/>
                <w:tab w:val="right" w:leader="dot" w:pos="15300"/>
              </w:tabs>
              <w:spacing w:before="60"/>
            </w:pPr>
            <w:r>
              <w:t>President of the Institute of Materials, Minerals and Mining – voluntary position</w:t>
            </w:r>
          </w:p>
          <w:p w14:paraId="09FA040C" w14:textId="331F8D4D" w:rsidR="00E05005" w:rsidRPr="00864C40" w:rsidRDefault="00E05005" w:rsidP="00864C40">
            <w:pPr>
              <w:tabs>
                <w:tab w:val="left" w:leader="dot" w:pos="519"/>
                <w:tab w:val="right" w:leader="dot" w:pos="7666"/>
                <w:tab w:val="left" w:pos="8010"/>
                <w:tab w:val="right" w:leader="dot" w:pos="15300"/>
              </w:tabs>
              <w:spacing w:before="60"/>
              <w:rPr>
                <w:b/>
              </w:rPr>
            </w:pPr>
            <w:r>
              <w:rPr>
                <w:b/>
              </w:rPr>
              <w:t>Claim expenses only</w:t>
            </w:r>
          </w:p>
        </w:tc>
        <w:tc>
          <w:tcPr>
            <w:tcW w:w="4910" w:type="dxa"/>
          </w:tcPr>
          <w:p w14:paraId="5779EC0B" w14:textId="24267B1B"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698E55AE" w14:textId="77777777" w:rsidTr="00DE5580">
        <w:trPr>
          <w:cantSplit/>
          <w:trHeight w:val="2880"/>
        </w:trPr>
        <w:tc>
          <w:tcPr>
            <w:tcW w:w="6098" w:type="dxa"/>
          </w:tcPr>
          <w:p w14:paraId="5BA8F94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Contracts</w:t>
            </w:r>
          </w:p>
          <w:p w14:paraId="7C6F99C4" w14:textId="77777777" w:rsidR="00864C40" w:rsidRPr="00864C40" w:rsidRDefault="00864C40" w:rsidP="00864C40">
            <w:pPr>
              <w:tabs>
                <w:tab w:val="left" w:leader="dot" w:pos="519"/>
                <w:tab w:val="right" w:leader="dot" w:pos="7666"/>
                <w:tab w:val="left" w:pos="8010"/>
                <w:tab w:val="right" w:leader="dot" w:pos="15300"/>
              </w:tabs>
              <w:spacing w:before="60"/>
            </w:pPr>
            <w:r w:rsidRPr="00864C40">
              <w:t xml:space="preserve">(Any contract which is made between the relevant person (or a body in which the relevant person has a beneficial interest) and the relevant authority - </w:t>
            </w:r>
          </w:p>
          <w:p w14:paraId="606ADBE7"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 xml:space="preserve">under which goods or services are to be provided or works are to be executed; and </w:t>
            </w:r>
          </w:p>
          <w:p w14:paraId="7E8315BD"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which has not been fully discharge.)</w:t>
            </w:r>
          </w:p>
        </w:tc>
        <w:tc>
          <w:tcPr>
            <w:tcW w:w="4376" w:type="dxa"/>
          </w:tcPr>
          <w:p w14:paraId="05E5F84A" w14:textId="22EE8BD9" w:rsidR="00864C40" w:rsidRPr="00864C40" w:rsidRDefault="00E603DC" w:rsidP="00864C40">
            <w:pPr>
              <w:tabs>
                <w:tab w:val="left" w:leader="dot" w:pos="519"/>
                <w:tab w:val="right" w:leader="dot" w:pos="7666"/>
                <w:tab w:val="left" w:pos="8010"/>
                <w:tab w:val="right" w:leader="dot" w:pos="15300"/>
              </w:tabs>
              <w:spacing w:before="60"/>
              <w:rPr>
                <w:b/>
              </w:rPr>
            </w:pPr>
            <w:r>
              <w:t>No</w:t>
            </w:r>
          </w:p>
        </w:tc>
        <w:tc>
          <w:tcPr>
            <w:tcW w:w="4910" w:type="dxa"/>
          </w:tcPr>
          <w:p w14:paraId="6272CF7A" w14:textId="735FA9E2"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6254BC4E" w14:textId="77777777" w:rsidTr="00DE5580">
        <w:trPr>
          <w:cantSplit/>
          <w:trHeight w:val="1872"/>
        </w:trPr>
        <w:tc>
          <w:tcPr>
            <w:tcW w:w="6098" w:type="dxa"/>
          </w:tcPr>
          <w:p w14:paraId="1479F6AA"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Land</w:t>
            </w:r>
          </w:p>
          <w:p w14:paraId="25F8944D"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beneficial interest land which is within the area of the relevant authority)</w:t>
            </w:r>
          </w:p>
        </w:tc>
        <w:tc>
          <w:tcPr>
            <w:tcW w:w="4376" w:type="dxa"/>
          </w:tcPr>
          <w:p w14:paraId="4C5E1ED2" w14:textId="06153465" w:rsidR="00864C40" w:rsidRPr="00864C40" w:rsidRDefault="00E603DC" w:rsidP="00864C40">
            <w:pPr>
              <w:tabs>
                <w:tab w:val="left" w:leader="dot" w:pos="519"/>
                <w:tab w:val="right" w:leader="dot" w:pos="7666"/>
                <w:tab w:val="left" w:pos="8010"/>
                <w:tab w:val="right" w:leader="dot" w:pos="15300"/>
              </w:tabs>
              <w:spacing w:before="60"/>
              <w:rPr>
                <w:b/>
              </w:rPr>
            </w:pPr>
            <w:r>
              <w:t>No</w:t>
            </w:r>
          </w:p>
        </w:tc>
        <w:tc>
          <w:tcPr>
            <w:tcW w:w="4910" w:type="dxa"/>
          </w:tcPr>
          <w:p w14:paraId="51D137C1" w14:textId="7309651B"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349992B2" w14:textId="77777777" w:rsidTr="00DE5580">
        <w:trPr>
          <w:cantSplit/>
          <w:trHeight w:val="2016"/>
        </w:trPr>
        <w:tc>
          <w:tcPr>
            <w:tcW w:w="6098" w:type="dxa"/>
          </w:tcPr>
          <w:p w14:paraId="67C8EA54"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Licences</w:t>
            </w:r>
          </w:p>
          <w:p w14:paraId="21D28B3C"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licence (alone or jointly with others) to occupy land in the area of the relevant authority for a month or longer.</w:t>
            </w:r>
          </w:p>
        </w:tc>
        <w:tc>
          <w:tcPr>
            <w:tcW w:w="4376" w:type="dxa"/>
          </w:tcPr>
          <w:p w14:paraId="253433CC" w14:textId="105BAF64" w:rsidR="00864C40" w:rsidRPr="00864C40" w:rsidRDefault="00E603DC" w:rsidP="00864C40">
            <w:pPr>
              <w:tabs>
                <w:tab w:val="left" w:leader="dot" w:pos="519"/>
                <w:tab w:val="right" w:leader="dot" w:pos="7666"/>
                <w:tab w:val="left" w:pos="8010"/>
                <w:tab w:val="right" w:leader="dot" w:pos="15300"/>
              </w:tabs>
              <w:spacing w:before="60"/>
              <w:rPr>
                <w:b/>
              </w:rPr>
            </w:pPr>
            <w:r>
              <w:t>No</w:t>
            </w:r>
          </w:p>
        </w:tc>
        <w:tc>
          <w:tcPr>
            <w:tcW w:w="4910" w:type="dxa"/>
          </w:tcPr>
          <w:p w14:paraId="5EB3D906" w14:textId="1A6198E1"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4016A7BF" w14:textId="77777777" w:rsidTr="00DE5580">
        <w:trPr>
          <w:cantSplit/>
          <w:trHeight w:val="2880"/>
        </w:trPr>
        <w:tc>
          <w:tcPr>
            <w:tcW w:w="6098" w:type="dxa"/>
          </w:tcPr>
          <w:p w14:paraId="029D9680"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Corporate tenancies</w:t>
            </w:r>
          </w:p>
          <w:p w14:paraId="72A36C30"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tenancy where to your knowledge) -</w:t>
            </w:r>
          </w:p>
          <w:p w14:paraId="027A566B"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 xml:space="preserve">the landlord is the relevant authority; and </w:t>
            </w:r>
          </w:p>
          <w:p w14:paraId="2A51FD58"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the tenant is a body in which the relevant person has a beneficial interest.</w:t>
            </w:r>
          </w:p>
        </w:tc>
        <w:tc>
          <w:tcPr>
            <w:tcW w:w="4376" w:type="dxa"/>
          </w:tcPr>
          <w:p w14:paraId="2670F4D6" w14:textId="406EF564" w:rsidR="00864C40" w:rsidRPr="00864C40" w:rsidRDefault="00E603DC" w:rsidP="00864C40">
            <w:pPr>
              <w:tabs>
                <w:tab w:val="left" w:leader="dot" w:pos="519"/>
                <w:tab w:val="right" w:leader="dot" w:pos="7666"/>
                <w:tab w:val="left" w:pos="8010"/>
                <w:tab w:val="right" w:leader="dot" w:pos="15300"/>
              </w:tabs>
              <w:spacing w:before="60"/>
              <w:rPr>
                <w:b/>
              </w:rPr>
            </w:pPr>
            <w:r>
              <w:t>No</w:t>
            </w:r>
          </w:p>
        </w:tc>
        <w:tc>
          <w:tcPr>
            <w:tcW w:w="4910" w:type="dxa"/>
          </w:tcPr>
          <w:p w14:paraId="566D7462" w14:textId="2C0ACD27"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6ACFB27B" w14:textId="77777777" w:rsidTr="00DE5580">
        <w:trPr>
          <w:cantSplit/>
        </w:trPr>
        <w:tc>
          <w:tcPr>
            <w:tcW w:w="6098" w:type="dxa"/>
          </w:tcPr>
          <w:p w14:paraId="402E238D"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lastRenderedPageBreak/>
              <w:t>Securities</w:t>
            </w:r>
          </w:p>
          <w:p w14:paraId="4516B7E8" w14:textId="77777777" w:rsidR="00864C40" w:rsidRPr="00864C40" w:rsidRDefault="00864C40" w:rsidP="00864C40">
            <w:pPr>
              <w:tabs>
                <w:tab w:val="left" w:leader="dot" w:pos="519"/>
                <w:tab w:val="right" w:leader="dot" w:pos="7666"/>
                <w:tab w:val="left" w:pos="8010"/>
                <w:tab w:val="right" w:leader="dot" w:pos="15300"/>
              </w:tabs>
              <w:spacing w:before="60"/>
            </w:pPr>
            <w:r w:rsidRPr="00864C40">
              <w:t>(Any beneficial interest in securities of a body where -</w:t>
            </w:r>
          </w:p>
          <w:p w14:paraId="139A1766"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that body where to your knowledge has a place of business or land in the area of the relevant authority; and</w:t>
            </w:r>
          </w:p>
          <w:p w14:paraId="19806EE9"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either -</w:t>
            </w:r>
          </w:p>
          <w:p w14:paraId="6F2BA5BA" w14:textId="77777777" w:rsidR="00864C40" w:rsidRPr="00864C40" w:rsidRDefault="00864C40" w:rsidP="00864C40">
            <w:pPr>
              <w:tabs>
                <w:tab w:val="left" w:leader="dot" w:pos="519"/>
                <w:tab w:val="right" w:leader="dot" w:pos="7666"/>
                <w:tab w:val="left" w:pos="8010"/>
                <w:tab w:val="right" w:leader="dot" w:pos="15300"/>
              </w:tabs>
              <w:spacing w:before="60"/>
            </w:pPr>
            <w:r w:rsidRPr="00864C40">
              <w:tab/>
              <w:t>(i)</w:t>
            </w:r>
            <w:r w:rsidRPr="00864C40">
              <w:tab/>
              <w:t xml:space="preserve">the total nominal value of the securities exceeds £25,000 or one hundredth of the total issued share capital of that body; or </w:t>
            </w:r>
          </w:p>
          <w:p w14:paraId="7881BC8A" w14:textId="77777777" w:rsidR="00864C40" w:rsidRPr="00864C40" w:rsidRDefault="00864C40" w:rsidP="00864C40">
            <w:pPr>
              <w:tabs>
                <w:tab w:val="left" w:leader="dot" w:pos="519"/>
                <w:tab w:val="right" w:leader="dot" w:pos="7666"/>
                <w:tab w:val="left" w:pos="8010"/>
                <w:tab w:val="right" w:leader="dot" w:pos="15300"/>
              </w:tabs>
              <w:spacing w:before="60"/>
            </w:pPr>
            <w:r w:rsidRPr="00864C40">
              <w:tab/>
              <w:t>(ii)</w:t>
            </w:r>
            <w:r w:rsidRPr="00864C40">
              <w:tab/>
              <w:t>if the share capital of that body is of more than one class, the total nominal value of the shares of any one class in which the relevant person has a beneficial interest exceeds one hundredth of the total issued share capital of that class.</w:t>
            </w:r>
          </w:p>
        </w:tc>
        <w:tc>
          <w:tcPr>
            <w:tcW w:w="4376" w:type="dxa"/>
          </w:tcPr>
          <w:p w14:paraId="242AF099" w14:textId="3AFCAD95" w:rsidR="00864C40" w:rsidRPr="00864C40" w:rsidRDefault="00E603DC" w:rsidP="00864C40">
            <w:pPr>
              <w:tabs>
                <w:tab w:val="left" w:leader="dot" w:pos="519"/>
                <w:tab w:val="right" w:leader="dot" w:pos="7666"/>
                <w:tab w:val="left" w:pos="8010"/>
                <w:tab w:val="right" w:leader="dot" w:pos="15300"/>
              </w:tabs>
              <w:spacing w:before="60"/>
              <w:rPr>
                <w:b/>
              </w:rPr>
            </w:pPr>
            <w:r>
              <w:t>No</w:t>
            </w:r>
          </w:p>
        </w:tc>
        <w:tc>
          <w:tcPr>
            <w:tcW w:w="4910" w:type="dxa"/>
          </w:tcPr>
          <w:p w14:paraId="1E5CD7CE" w14:textId="25708E75" w:rsidR="00864C40" w:rsidRPr="00864C40" w:rsidRDefault="00E603DC" w:rsidP="00864C40">
            <w:pPr>
              <w:tabs>
                <w:tab w:val="left" w:leader="dot" w:pos="519"/>
                <w:tab w:val="right" w:leader="dot" w:pos="7666"/>
                <w:tab w:val="left" w:pos="8010"/>
                <w:tab w:val="right" w:leader="dot" w:pos="15300"/>
              </w:tabs>
              <w:spacing w:before="60"/>
              <w:rPr>
                <w:b/>
              </w:rPr>
            </w:pPr>
            <w:r>
              <w:t>no</w:t>
            </w:r>
          </w:p>
        </w:tc>
      </w:tr>
    </w:tbl>
    <w:p w14:paraId="3CFEFED0" w14:textId="77777777" w:rsidR="00864C40" w:rsidRPr="00864C40" w:rsidRDefault="00864C40" w:rsidP="00864C40">
      <w:pPr>
        <w:tabs>
          <w:tab w:val="left" w:leader="dot" w:pos="519"/>
          <w:tab w:val="right" w:leader="dot" w:pos="7666"/>
          <w:tab w:val="left" w:pos="8010"/>
          <w:tab w:val="right" w:leader="dot" w:pos="15300"/>
        </w:tabs>
        <w:spacing w:before="60"/>
      </w:pPr>
    </w:p>
    <w:p w14:paraId="1D823B38" w14:textId="77777777" w:rsidR="00864C40" w:rsidRPr="00864C40" w:rsidRDefault="00864C40" w:rsidP="00864C40">
      <w:pPr>
        <w:tabs>
          <w:tab w:val="left" w:leader="dot" w:pos="519"/>
          <w:tab w:val="right" w:leader="dot" w:pos="7666"/>
          <w:tab w:val="left" w:pos="8010"/>
          <w:tab w:val="right" w:leader="dot" w:pos="15300"/>
        </w:tabs>
        <w:spacing w:before="60"/>
      </w:pPr>
      <w:r w:rsidRPr="00864C40">
        <w:br w:type="page"/>
      </w:r>
    </w:p>
    <w:p w14:paraId="28269C07" w14:textId="77777777" w:rsidR="00864C40" w:rsidRPr="00864C40" w:rsidRDefault="00864C40" w:rsidP="005D011F">
      <w:pPr>
        <w:pStyle w:val="Heading1"/>
      </w:pPr>
      <w:r w:rsidRPr="00864C40">
        <w:lastRenderedPageBreak/>
        <w:fldChar w:fldCharType="begin">
          <w:ffData>
            <w:name w:val="Text17"/>
            <w:enabled/>
            <w:calcOnExit w:val="0"/>
            <w:textInput/>
          </w:ffData>
        </w:fldChar>
      </w:r>
      <w:r w:rsidRPr="00864C40">
        <w:instrText xml:space="preserve"> FORMTEXT </w:instrText>
      </w:r>
      <w:r w:rsidRPr="00864C40">
        <w:fldChar w:fldCharType="separate"/>
      </w:r>
      <w:r w:rsidRPr="00864C40">
        <w:t> </w:t>
      </w:r>
      <w:r w:rsidRPr="00864C40">
        <w:t> </w:t>
      </w:r>
      <w:r w:rsidRPr="00864C40">
        <w:t> </w:t>
      </w:r>
      <w:r w:rsidRPr="00864C40">
        <w:t> </w:t>
      </w:r>
      <w:r w:rsidRPr="00864C40">
        <w:t> </w:t>
      </w:r>
      <w:r w:rsidRPr="00864C40">
        <w:fldChar w:fldCharType="end"/>
      </w:r>
      <w:r w:rsidRPr="00864C40">
        <w:t xml:space="preserve"> Parish Council</w:t>
      </w:r>
    </w:p>
    <w:p w14:paraId="6C3C735C" w14:textId="77777777" w:rsidR="00864C40" w:rsidRPr="00864C40" w:rsidRDefault="00864C40" w:rsidP="005D011F">
      <w:pPr>
        <w:pStyle w:val="Heading2"/>
      </w:pPr>
      <w:r w:rsidRPr="00864C40">
        <w:t>Other Registrable Interests</w:t>
      </w:r>
    </w:p>
    <w:p w14:paraId="662280D0" w14:textId="061E9E51" w:rsidR="00864C40" w:rsidRPr="00864C40" w:rsidRDefault="00864C40" w:rsidP="00864C40">
      <w:pPr>
        <w:tabs>
          <w:tab w:val="left" w:leader="dot" w:pos="519"/>
          <w:tab w:val="right" w:leader="dot" w:pos="7666"/>
          <w:tab w:val="left" w:pos="8010"/>
          <w:tab w:val="right" w:leader="dot" w:pos="15300"/>
        </w:tabs>
        <w:spacing w:before="60"/>
        <w:rPr>
          <w:sz w:val="36"/>
          <w:szCs w:val="28"/>
        </w:rPr>
      </w:pPr>
      <w:r w:rsidRPr="00864C40">
        <w:rPr>
          <w:b/>
          <w:bCs/>
          <w:sz w:val="36"/>
          <w:szCs w:val="28"/>
        </w:rPr>
        <w:t>Name:</w:t>
      </w:r>
      <w:r w:rsidRPr="00864C40">
        <w:rPr>
          <w:sz w:val="36"/>
          <w:szCs w:val="28"/>
        </w:rPr>
        <w:t xml:space="preserve"> </w:t>
      </w:r>
      <w:r w:rsidR="00E603DC">
        <w:rPr>
          <w:sz w:val="36"/>
          <w:szCs w:val="28"/>
        </w:rPr>
        <w:t>Christine Blackmore</w:t>
      </w:r>
    </w:p>
    <w:tbl>
      <w:tblPr>
        <w:tblStyle w:val="TableGrid"/>
        <w:tblW w:w="0" w:type="auto"/>
        <w:tblLook w:val="04A0" w:firstRow="1" w:lastRow="0" w:firstColumn="1" w:lastColumn="0" w:noHBand="0" w:noVBand="1"/>
        <w:tblCaption w:val="Disclosable Pecuniary Interests"/>
        <w:tblDescription w:val="Information provided by the Councillor on&#10;Employment, office, trade, profession or vocation&#10;Sponsorship&#10;Contracts&#10;Land&#10;Licences&#10;Corporate tenancies&#10;Securities"/>
      </w:tblPr>
      <w:tblGrid>
        <w:gridCol w:w="6098"/>
        <w:gridCol w:w="9017"/>
      </w:tblGrid>
      <w:tr w:rsidR="00864C40" w:rsidRPr="00864C40" w14:paraId="51D0F3F1" w14:textId="77777777" w:rsidTr="00DE5580">
        <w:trPr>
          <w:tblHeader/>
        </w:trPr>
        <w:tc>
          <w:tcPr>
            <w:tcW w:w="6098" w:type="dxa"/>
            <w:shd w:val="clear" w:color="auto" w:fill="D9D9D9" w:themeFill="background1" w:themeFillShade="D9"/>
          </w:tcPr>
          <w:p w14:paraId="54B49715"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Personal Interests</w:t>
            </w:r>
          </w:p>
        </w:tc>
        <w:tc>
          <w:tcPr>
            <w:tcW w:w="9017" w:type="dxa"/>
            <w:shd w:val="clear" w:color="auto" w:fill="D9D9D9" w:themeFill="background1" w:themeFillShade="D9"/>
          </w:tcPr>
          <w:p w14:paraId="2F14F392" w14:textId="77777777" w:rsidR="00864C40" w:rsidRPr="00864C40" w:rsidRDefault="00864C40" w:rsidP="00864C40">
            <w:pPr>
              <w:tabs>
                <w:tab w:val="left" w:leader="dot" w:pos="519"/>
                <w:tab w:val="right" w:leader="dot" w:pos="7666"/>
                <w:tab w:val="left" w:pos="8010"/>
                <w:tab w:val="right" w:leader="dot" w:pos="15300"/>
              </w:tabs>
              <w:spacing w:before="60"/>
              <w:rPr>
                <w:b/>
              </w:rPr>
            </w:pPr>
            <w:r w:rsidRPr="00864C40">
              <w:rPr>
                <w:b/>
              </w:rPr>
              <w:t>Description</w:t>
            </w:r>
          </w:p>
        </w:tc>
      </w:tr>
      <w:tr w:rsidR="00864C40" w:rsidRPr="00864C40" w14:paraId="6BBAC747" w14:textId="77777777" w:rsidTr="00DE5580">
        <w:trPr>
          <w:trHeight w:val="1728"/>
        </w:trPr>
        <w:tc>
          <w:tcPr>
            <w:tcW w:w="6098" w:type="dxa"/>
          </w:tcPr>
          <w:p w14:paraId="582B3E77" w14:textId="77777777" w:rsidR="00864C40" w:rsidRPr="00864C40" w:rsidRDefault="00864C40" w:rsidP="00864C40">
            <w:pPr>
              <w:tabs>
                <w:tab w:val="left" w:leader="dot" w:pos="519"/>
                <w:tab w:val="right" w:leader="dot" w:pos="7666"/>
                <w:tab w:val="left" w:pos="8010"/>
                <w:tab w:val="right" w:leader="dot" w:pos="15300"/>
              </w:tabs>
              <w:spacing w:before="60"/>
            </w:pPr>
            <w:r w:rsidRPr="00864C40">
              <w:t>(a)</w:t>
            </w:r>
            <w:r w:rsidRPr="00864C40">
              <w:tab/>
              <w:t>Body to which you have been appointed or nominated by the authority as its representative:</w:t>
            </w:r>
          </w:p>
        </w:tc>
        <w:tc>
          <w:tcPr>
            <w:tcW w:w="9017" w:type="dxa"/>
          </w:tcPr>
          <w:p w14:paraId="0E0833E0" w14:textId="4DCA9033"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53974A6F" w14:textId="77777777" w:rsidTr="00DE5580">
        <w:trPr>
          <w:trHeight w:val="1728"/>
        </w:trPr>
        <w:tc>
          <w:tcPr>
            <w:tcW w:w="6098" w:type="dxa"/>
          </w:tcPr>
          <w:p w14:paraId="777BE3C1" w14:textId="77777777" w:rsidR="00864C40" w:rsidRPr="00864C40" w:rsidRDefault="00864C40" w:rsidP="00864C40">
            <w:pPr>
              <w:tabs>
                <w:tab w:val="left" w:leader="dot" w:pos="519"/>
                <w:tab w:val="right" w:leader="dot" w:pos="7666"/>
                <w:tab w:val="left" w:pos="8010"/>
                <w:tab w:val="right" w:leader="dot" w:pos="15300"/>
              </w:tabs>
              <w:spacing w:before="60"/>
            </w:pPr>
            <w:r w:rsidRPr="00864C40">
              <w:t>(b)</w:t>
            </w:r>
            <w:r w:rsidRPr="00864C40">
              <w:tab/>
              <w:t>Public authority or body exercising functions of a public nature:</w:t>
            </w:r>
          </w:p>
        </w:tc>
        <w:tc>
          <w:tcPr>
            <w:tcW w:w="9017" w:type="dxa"/>
          </w:tcPr>
          <w:p w14:paraId="66DD51C8" w14:textId="6F0AD256"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4CEF6EC2" w14:textId="77777777" w:rsidTr="00DE5580">
        <w:trPr>
          <w:trHeight w:val="1728"/>
        </w:trPr>
        <w:tc>
          <w:tcPr>
            <w:tcW w:w="6098" w:type="dxa"/>
          </w:tcPr>
          <w:p w14:paraId="6E0F69ED" w14:textId="77777777" w:rsidR="00864C40" w:rsidRPr="00864C40" w:rsidRDefault="00864C40" w:rsidP="00864C40">
            <w:pPr>
              <w:tabs>
                <w:tab w:val="left" w:leader="dot" w:pos="519"/>
                <w:tab w:val="right" w:leader="dot" w:pos="7666"/>
                <w:tab w:val="left" w:pos="8010"/>
                <w:tab w:val="right" w:leader="dot" w:pos="15300"/>
              </w:tabs>
              <w:spacing w:before="60"/>
            </w:pPr>
            <w:r w:rsidRPr="00864C40">
              <w:t>(c)</w:t>
            </w:r>
            <w:r w:rsidRPr="00864C40">
              <w:tab/>
              <w:t>Company, industrial and provident society, charity, or body directed to charitable purposes:</w:t>
            </w:r>
          </w:p>
        </w:tc>
        <w:tc>
          <w:tcPr>
            <w:tcW w:w="9017" w:type="dxa"/>
          </w:tcPr>
          <w:p w14:paraId="605F8EA0" w14:textId="31636947"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1F4C5267" w14:textId="77777777" w:rsidTr="00DE5580">
        <w:trPr>
          <w:trHeight w:val="1728"/>
        </w:trPr>
        <w:tc>
          <w:tcPr>
            <w:tcW w:w="6098" w:type="dxa"/>
          </w:tcPr>
          <w:p w14:paraId="1878F221" w14:textId="77777777" w:rsidR="00864C40" w:rsidRPr="00864C40" w:rsidRDefault="00864C40" w:rsidP="00864C40">
            <w:pPr>
              <w:tabs>
                <w:tab w:val="left" w:leader="dot" w:pos="519"/>
                <w:tab w:val="right" w:leader="dot" w:pos="7666"/>
                <w:tab w:val="left" w:pos="8010"/>
                <w:tab w:val="right" w:leader="dot" w:pos="15300"/>
              </w:tabs>
              <w:spacing w:before="60"/>
            </w:pPr>
            <w:r w:rsidRPr="00864C40">
              <w:lastRenderedPageBreak/>
              <w:t>(d)</w:t>
            </w:r>
            <w:r w:rsidRPr="00864C40">
              <w:tab/>
              <w:t>Body whose principal purposes include the influence of public opinion or policy:</w:t>
            </w:r>
          </w:p>
        </w:tc>
        <w:tc>
          <w:tcPr>
            <w:tcW w:w="9017" w:type="dxa"/>
          </w:tcPr>
          <w:p w14:paraId="72ED93CF" w14:textId="20E62E0E" w:rsidR="00864C40" w:rsidRPr="00864C40" w:rsidRDefault="00E603DC" w:rsidP="00864C40">
            <w:pPr>
              <w:tabs>
                <w:tab w:val="left" w:leader="dot" w:pos="519"/>
                <w:tab w:val="right" w:leader="dot" w:pos="7666"/>
                <w:tab w:val="left" w:pos="8010"/>
                <w:tab w:val="right" w:leader="dot" w:pos="15300"/>
              </w:tabs>
              <w:spacing w:before="60"/>
              <w:rPr>
                <w:b/>
              </w:rPr>
            </w:pPr>
            <w:r>
              <w:t>no</w:t>
            </w:r>
          </w:p>
        </w:tc>
      </w:tr>
      <w:tr w:rsidR="00864C40" w:rsidRPr="00864C40" w14:paraId="5BD01B40" w14:textId="77777777" w:rsidTr="00DE5580">
        <w:trPr>
          <w:trHeight w:val="1728"/>
        </w:trPr>
        <w:tc>
          <w:tcPr>
            <w:tcW w:w="6098" w:type="dxa"/>
          </w:tcPr>
          <w:p w14:paraId="4E0209F7" w14:textId="77777777" w:rsidR="00864C40" w:rsidRPr="00864C40" w:rsidRDefault="00864C40" w:rsidP="00864C40">
            <w:pPr>
              <w:tabs>
                <w:tab w:val="left" w:leader="dot" w:pos="519"/>
                <w:tab w:val="right" w:leader="dot" w:pos="7666"/>
                <w:tab w:val="left" w:pos="8010"/>
                <w:tab w:val="right" w:leader="dot" w:pos="15300"/>
              </w:tabs>
              <w:spacing w:before="60"/>
            </w:pPr>
            <w:r w:rsidRPr="00864C40">
              <w:t>(e)</w:t>
            </w:r>
            <w:r w:rsidRPr="00864C40">
              <w:tab/>
              <w:t>Any Unpaid Directorships</w:t>
            </w:r>
          </w:p>
        </w:tc>
        <w:tc>
          <w:tcPr>
            <w:tcW w:w="9017" w:type="dxa"/>
          </w:tcPr>
          <w:p w14:paraId="3F452CAF" w14:textId="6C502EFA" w:rsidR="00864C40" w:rsidRPr="00864C40" w:rsidRDefault="00E603DC" w:rsidP="00864C40">
            <w:pPr>
              <w:tabs>
                <w:tab w:val="left" w:leader="dot" w:pos="519"/>
                <w:tab w:val="right" w:leader="dot" w:pos="7666"/>
                <w:tab w:val="left" w:pos="8010"/>
                <w:tab w:val="right" w:leader="dot" w:pos="15300"/>
              </w:tabs>
              <w:spacing w:before="60"/>
            </w:pPr>
            <w:r>
              <w:t>no</w:t>
            </w:r>
          </w:p>
        </w:tc>
      </w:tr>
    </w:tbl>
    <w:p w14:paraId="0206D4DA" w14:textId="77777777" w:rsidR="00B33644" w:rsidRDefault="00B33644" w:rsidP="00B33644">
      <w:pPr>
        <w:tabs>
          <w:tab w:val="left" w:leader="dot" w:pos="519"/>
          <w:tab w:val="right" w:leader="dot" w:pos="7666"/>
          <w:tab w:val="left" w:pos="8010"/>
          <w:tab w:val="right" w:leader="dot" w:pos="15300"/>
        </w:tabs>
        <w:spacing w:before="60"/>
      </w:pPr>
    </w:p>
    <w:sectPr w:rsidR="00B33644" w:rsidSect="007B0FD7">
      <w:footerReference w:type="default" r:id="rId9"/>
      <w:pgSz w:w="16834" w:h="11909" w:orient="landscape" w:code="9"/>
      <w:pgMar w:top="720" w:right="720" w:bottom="720" w:left="720" w:header="706" w:footer="706"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CB1D" w14:textId="77777777" w:rsidR="006F3F2B" w:rsidRDefault="006F3F2B">
      <w:r>
        <w:separator/>
      </w:r>
    </w:p>
  </w:endnote>
  <w:endnote w:type="continuationSeparator" w:id="0">
    <w:p w14:paraId="0D99782B" w14:textId="77777777" w:rsidR="006F3F2B" w:rsidRDefault="006F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5D45" w14:textId="77777777" w:rsidR="004226A4" w:rsidRPr="00F72DAE" w:rsidRDefault="0061076F">
    <w:pPr>
      <w:pStyle w:val="Footer"/>
      <w:rPr>
        <w:sz w:val="20"/>
      </w:rPr>
    </w:pPr>
    <w:r w:rsidRPr="00F72DAE">
      <w:rPr>
        <w:sz w:val="20"/>
      </w:rPr>
      <w:t>Disclosable Pecuniary Interests</w:t>
    </w:r>
    <w:r>
      <w:rPr>
        <w:sz w:val="20"/>
      </w:rPr>
      <w:t xml:space="preserve">  (Parish)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0398A" w14:textId="77777777" w:rsidR="006F3F2B" w:rsidRDefault="006F3F2B">
      <w:r>
        <w:separator/>
      </w:r>
    </w:p>
  </w:footnote>
  <w:footnote w:type="continuationSeparator" w:id="0">
    <w:p w14:paraId="0DF49E4C" w14:textId="77777777" w:rsidR="006F3F2B" w:rsidRDefault="006F3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44"/>
    <w:rsid w:val="000A1E9F"/>
    <w:rsid w:val="00183B57"/>
    <w:rsid w:val="001A213F"/>
    <w:rsid w:val="00224337"/>
    <w:rsid w:val="00253F31"/>
    <w:rsid w:val="002561D7"/>
    <w:rsid w:val="00285EA1"/>
    <w:rsid w:val="00287D0E"/>
    <w:rsid w:val="002D03E9"/>
    <w:rsid w:val="002F1A5C"/>
    <w:rsid w:val="00301F0C"/>
    <w:rsid w:val="003B760A"/>
    <w:rsid w:val="003F5E11"/>
    <w:rsid w:val="00411CC9"/>
    <w:rsid w:val="004216A1"/>
    <w:rsid w:val="004226A4"/>
    <w:rsid w:val="004A59A7"/>
    <w:rsid w:val="0056193A"/>
    <w:rsid w:val="005D011F"/>
    <w:rsid w:val="0061076F"/>
    <w:rsid w:val="006921B9"/>
    <w:rsid w:val="006A0122"/>
    <w:rsid w:val="006D0D38"/>
    <w:rsid w:val="006F3F2B"/>
    <w:rsid w:val="00790B34"/>
    <w:rsid w:val="007B590F"/>
    <w:rsid w:val="00864C40"/>
    <w:rsid w:val="00864D64"/>
    <w:rsid w:val="008A412A"/>
    <w:rsid w:val="008C35EB"/>
    <w:rsid w:val="008E687C"/>
    <w:rsid w:val="0090474C"/>
    <w:rsid w:val="00921A9C"/>
    <w:rsid w:val="009B6F92"/>
    <w:rsid w:val="009C4CDE"/>
    <w:rsid w:val="009E7DDE"/>
    <w:rsid w:val="00A57E1D"/>
    <w:rsid w:val="00A81EB8"/>
    <w:rsid w:val="00AF390C"/>
    <w:rsid w:val="00B33644"/>
    <w:rsid w:val="00B67EC1"/>
    <w:rsid w:val="00BC3B0E"/>
    <w:rsid w:val="00C33ACC"/>
    <w:rsid w:val="00C46621"/>
    <w:rsid w:val="00C55886"/>
    <w:rsid w:val="00CA3FF8"/>
    <w:rsid w:val="00CD4F87"/>
    <w:rsid w:val="00CF5B3A"/>
    <w:rsid w:val="00CF7F23"/>
    <w:rsid w:val="00D2297E"/>
    <w:rsid w:val="00D47491"/>
    <w:rsid w:val="00E05005"/>
    <w:rsid w:val="00E17A15"/>
    <w:rsid w:val="00E27879"/>
    <w:rsid w:val="00E603DC"/>
    <w:rsid w:val="00EA6D91"/>
    <w:rsid w:val="00EF515C"/>
    <w:rsid w:val="00F2233B"/>
    <w:rsid w:val="00F47C10"/>
    <w:rsid w:val="00F538FC"/>
    <w:rsid w:val="00F6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CF4A"/>
  <w15:docId w15:val="{1886519C-C237-4BA3-9C1E-421D16D6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E11"/>
    <w:pPr>
      <w:overflowPunct w:val="0"/>
      <w:autoSpaceDE w:val="0"/>
      <w:autoSpaceDN w:val="0"/>
      <w:adjustRightInd w:val="0"/>
      <w:spacing w:before="240" w:after="240" w:line="240" w:lineRule="auto"/>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3B760A"/>
    <w:pPr>
      <w:keepNext/>
      <w:keepLines/>
      <w:jc w:val="center"/>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287D0E"/>
    <w:pPr>
      <w:keepNext/>
      <w:keepLines/>
      <w:spacing w:before="40"/>
      <w:jc w:val="center"/>
      <w:outlineLvl w:val="1"/>
    </w:pPr>
    <w:rPr>
      <w:rFonts w:eastAsiaTheme="majorEastAsia" w:cstheme="majorBidi"/>
      <w:b/>
      <w:sz w:val="52"/>
      <w:szCs w:val="26"/>
    </w:rPr>
  </w:style>
  <w:style w:type="paragraph" w:styleId="Heading3">
    <w:name w:val="heading 3"/>
    <w:basedOn w:val="Normal"/>
    <w:next w:val="Normal"/>
    <w:link w:val="Heading3Char"/>
    <w:uiPriority w:val="9"/>
    <w:unhideWhenUsed/>
    <w:qFormat/>
    <w:rsid w:val="0056193A"/>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90B34"/>
    <w:pPr>
      <w:tabs>
        <w:tab w:val="right" w:pos="10380"/>
        <w:tab w:val="right" w:pos="15224"/>
      </w:tabs>
    </w:pPr>
    <w:rPr>
      <w:b/>
      <w:sz w:val="32"/>
    </w:rPr>
  </w:style>
  <w:style w:type="character" w:customStyle="1" w:styleId="TitleChar">
    <w:name w:val="Title Char"/>
    <w:basedOn w:val="DefaultParagraphFont"/>
    <w:link w:val="Title"/>
    <w:rsid w:val="00790B34"/>
    <w:rPr>
      <w:rFonts w:ascii="Arial" w:eastAsia="Times New Roman" w:hAnsi="Arial" w:cs="Times New Roman"/>
      <w:b/>
      <w:sz w:val="32"/>
      <w:szCs w:val="20"/>
    </w:rPr>
  </w:style>
  <w:style w:type="paragraph" w:styleId="Footer">
    <w:name w:val="footer"/>
    <w:basedOn w:val="Normal"/>
    <w:link w:val="FooterChar"/>
    <w:semiHidden/>
    <w:rsid w:val="00B33644"/>
    <w:pPr>
      <w:tabs>
        <w:tab w:val="center" w:pos="4153"/>
        <w:tab w:val="right" w:pos="8306"/>
      </w:tabs>
    </w:pPr>
  </w:style>
  <w:style w:type="character" w:customStyle="1" w:styleId="FooterChar">
    <w:name w:val="Footer Char"/>
    <w:basedOn w:val="DefaultParagraphFont"/>
    <w:link w:val="Footer"/>
    <w:semiHidden/>
    <w:rsid w:val="00B33644"/>
    <w:rPr>
      <w:rFonts w:ascii="Arial" w:eastAsia="Times New Roman" w:hAnsi="Arial" w:cs="Times New Roman"/>
      <w:sz w:val="24"/>
      <w:szCs w:val="20"/>
    </w:rPr>
  </w:style>
  <w:style w:type="table" w:styleId="TableGrid">
    <w:name w:val="Table Grid"/>
    <w:basedOn w:val="TableNormal"/>
    <w:uiPriority w:val="39"/>
    <w:rsid w:val="0061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760A"/>
    <w:rPr>
      <w:rFonts w:ascii="Arial" w:eastAsiaTheme="majorEastAsia" w:hAnsi="Arial" w:cstheme="majorBidi"/>
      <w:sz w:val="52"/>
      <w:szCs w:val="32"/>
    </w:rPr>
  </w:style>
  <w:style w:type="character" w:customStyle="1" w:styleId="Heading2Char">
    <w:name w:val="Heading 2 Char"/>
    <w:basedOn w:val="DefaultParagraphFont"/>
    <w:link w:val="Heading2"/>
    <w:uiPriority w:val="9"/>
    <w:rsid w:val="00287D0E"/>
    <w:rPr>
      <w:rFonts w:ascii="Arial" w:eastAsiaTheme="majorEastAsia" w:hAnsi="Arial" w:cstheme="majorBidi"/>
      <w:b/>
      <w:sz w:val="52"/>
      <w:szCs w:val="26"/>
    </w:rPr>
  </w:style>
  <w:style w:type="character" w:customStyle="1" w:styleId="Heading3Char">
    <w:name w:val="Heading 3 Char"/>
    <w:basedOn w:val="DefaultParagraphFont"/>
    <w:link w:val="Heading3"/>
    <w:uiPriority w:val="9"/>
    <w:rsid w:val="0056193A"/>
    <w:rPr>
      <w:rFonts w:ascii="Arial" w:eastAsiaTheme="majorEastAsia" w:hAnsi="Arial" w:cstheme="majorBidi"/>
      <w:b/>
      <w:sz w:val="24"/>
      <w:szCs w:val="24"/>
    </w:rPr>
  </w:style>
  <w:style w:type="paragraph" w:styleId="Caption">
    <w:name w:val="caption"/>
    <w:basedOn w:val="Normal"/>
    <w:next w:val="Normal"/>
    <w:uiPriority w:val="35"/>
    <w:unhideWhenUsed/>
    <w:qFormat/>
    <w:rsid w:val="00C33AC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5B06DCC64AC94FA8C14384DDE7E003" ma:contentTypeVersion="10" ma:contentTypeDescription="Create a new document." ma:contentTypeScope="" ma:versionID="e39d1bbdea2349ba60f30b496326862e">
  <xsd:schema xmlns:xsd="http://www.w3.org/2001/XMLSchema" xmlns:xs="http://www.w3.org/2001/XMLSchema" xmlns:p="http://schemas.microsoft.com/office/2006/metadata/properties" xmlns:ns3="38884081-6faf-44b3-8878-d833207706a8" targetNamespace="http://schemas.microsoft.com/office/2006/metadata/properties" ma:root="true" ma:fieldsID="2dcca80cc875eaa5ee6b9e726a9359ec" ns3:_="">
    <xsd:import namespace="38884081-6faf-44b3-8878-d833207706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84081-6faf-44b3-8878-d83320770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90FAB-5A94-472C-BE79-C623ECA79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855D8C-5824-440F-B913-68448C13A656}">
  <ds:schemaRefs>
    <ds:schemaRef ds:uri="http://schemas.microsoft.com/sharepoint/v3/contenttype/forms"/>
  </ds:schemaRefs>
</ds:datastoreItem>
</file>

<file path=customXml/itemProps3.xml><?xml version="1.0" encoding="utf-8"?>
<ds:datastoreItem xmlns:ds="http://schemas.openxmlformats.org/officeDocument/2006/customXml" ds:itemID="{DBBE0B96-64FD-4003-8F26-35B254CE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84081-6faf-44b3-8878-d83320770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Sheryle Dooley</dc:creator>
  <cp:keywords/>
  <dc:description/>
  <cp:lastModifiedBy>Seighford Clerk</cp:lastModifiedBy>
  <cp:revision>2</cp:revision>
  <dcterms:created xsi:type="dcterms:W3CDTF">2025-04-09T17:55:00Z</dcterms:created>
  <dcterms:modified xsi:type="dcterms:W3CDTF">2025-04-09T17:55:00Z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0x010100185B06DCC64AC94FA8C14384DDE7E003</vt:lpwstr>
  </property>
</Properties>
</file>